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99" w:rsidRDefault="004A1499" w:rsidP="002D3E4E">
      <w:pPr>
        <w:jc w:val="right"/>
        <w:rPr>
          <w:b/>
        </w:rPr>
      </w:pPr>
      <w:r w:rsidRPr="00CB7EB3">
        <w:rPr>
          <w:b/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114.75pt;height:27.75pt;visibility:visible">
            <v:imagedata r:id="rId4" o:title=""/>
          </v:shape>
        </w:pict>
      </w:r>
    </w:p>
    <w:p w:rsidR="004A1499" w:rsidRPr="00B174A5" w:rsidRDefault="004A1499" w:rsidP="002D11EE">
      <w:pPr>
        <w:rPr>
          <w:b/>
        </w:rPr>
      </w:pPr>
      <w:r w:rsidRPr="00B174A5">
        <w:rPr>
          <w:b/>
        </w:rPr>
        <w:t>Dritte Phase der Sozioökonomischen Berichterstattung ab Herbst 2013</w:t>
      </w:r>
    </w:p>
    <w:p w:rsidR="004A1499" w:rsidRDefault="004A1499" w:rsidP="002D11EE">
      <w:r>
        <w:t>Ab Herbst 2013 arbeitet der Forschungsverbund Sozioökonomische</w:t>
      </w:r>
      <w:r w:rsidRPr="00772601">
        <w:t xml:space="preserve"> </w:t>
      </w:r>
      <w:r w:rsidRPr="00757EF9">
        <w:t>Berichterstattung (www.soeb.de) an seinem dritten Bericht über aktuelle gesellschaftliche Entwicklungen in Deutsc</w:t>
      </w:r>
      <w:r>
        <w:t xml:space="preserve">hland. In den letzten Jahren hat der Verbund die Sozialberichterstattung in Deutschland geprägt </w:t>
      </w:r>
      <w:r w:rsidRPr="00866F75">
        <w:t xml:space="preserve">und der gesellschaftlichen Diskussion über soziale Fragen </w:t>
      </w:r>
      <w:r>
        <w:t xml:space="preserve">mit zwei Berichten </w:t>
      </w:r>
      <w:r w:rsidRPr="00866F75">
        <w:t xml:space="preserve">neue Fakten und Deutungsangebote geliefert. </w:t>
      </w:r>
      <w:r>
        <w:t>In dem interdisziplinären Verbund aus Sozial- und Wirtschaftswissenschaftlern kooperieren Universitäten mit (außer-universitären) Forschungsinstituten und mit Bereitstellern von Daten (Forschungsdatenzentren der Bundesagentur für Arbeit, der Rentenversicherung und des Sozio-oekonomischen Panels). Der Verbund wird von Göttingen aus durch das Soziologische Forschungsinstitut (SOFI) koordiniert und vom Bundesministerium für Bildung und Forschung (BMBF) mit rund 3 Mio. Euro gefördert.</w:t>
      </w:r>
    </w:p>
    <w:p w:rsidR="004A1499" w:rsidRDefault="004A1499" w:rsidP="002D11EE">
      <w:r>
        <w:t xml:space="preserve">Die Arbeit des Verbunds besteht in der systematischen wissenschaftlichen Beobachtung sozialer und wirtschaftlicher Phänomene. Um Aussagen machen zu können, führt </w:t>
      </w:r>
      <w:r w:rsidRPr="00DA7FF8">
        <w:rPr>
          <w:i/>
        </w:rPr>
        <w:t>soeb</w:t>
      </w:r>
      <w:r>
        <w:t xml:space="preserve"> quantitative und qualitative Daten zu einem umfassenden und komplexen Bild des deutschen Produktions- und Sozialmodells in seinem europäischen Umfeld zusammen. </w:t>
      </w:r>
      <w:r w:rsidRPr="003B4AF3">
        <w:rPr>
          <w:i/>
        </w:rPr>
        <w:t>soeb</w:t>
      </w:r>
      <w:r>
        <w:t xml:space="preserve"> ergänzt bestehende spezialisierte Berichtssysteme durch seinen breiten und deutenden Ansatz: Beobachtungen in unterschiedlichen gesellschaftliche Felder werden aufeinander bezogen, um Zusammenhänge sichtbar zu machen. </w:t>
      </w:r>
      <w:r w:rsidRPr="008D779A">
        <w:rPr>
          <w:i/>
        </w:rPr>
        <w:t>soeb</w:t>
      </w:r>
      <w:r>
        <w:t xml:space="preserve"> geht davon aus, dass sich das Zusammenspiel von Institutionen wie Arbeitsmarkt, Wohlfahrtsstaat und Haushalten in den letzten Jahrzehnten tiefgreifend gewandelt hat: neue U</w:t>
      </w:r>
      <w:r w:rsidRPr="00961579">
        <w:t>nternehmensstrategien in einem internat</w:t>
      </w:r>
      <w:r>
        <w:t>ionalen Umfeld, neue Leitbilder sozialstaatlichen Handelns, neue Arbeits- und Lebensweisen markieren einen gesellschaftlichen Umbruch, in dem Teilhabeergebnisse und -chancen neu verteilt werden. Wir entfernen uns von der ‚alten Bundesrepublik‘, aber – so die zentrale Frage – kann unsere „Gesellschaft im Umbruch“ die Menschen „mitnehmen“ oder bleiben viele auf der Strecke?</w:t>
      </w:r>
    </w:p>
    <w:p w:rsidR="004A1499" w:rsidRDefault="004A1499" w:rsidP="002D11EE">
      <w:r w:rsidRPr="00B174A5">
        <w:rPr>
          <w:i/>
        </w:rPr>
        <w:t>soeb 3</w:t>
      </w:r>
      <w:r>
        <w:t xml:space="preserve"> </w:t>
      </w:r>
      <w:r w:rsidRPr="00CB7EB3">
        <w:t xml:space="preserve">wurde seit 2010 durch eine Reihe von fachöffentlichen Werkstattgesprächen vorbereitet. Die </w:t>
      </w:r>
      <w:r>
        <w:t>thematischen Schwerpunkte liegen auf der Modellierung unterschiedlicher wirtschaftlicher Entwicklungsszenarien, auf Einkommen und Vermögen, sowie Teilhaberisiken in Lebensverläufen und deren sozialstaatlicher Bearbeitung. Erweiterungen gegenüber dem Z</w:t>
      </w:r>
      <w:r w:rsidRPr="00CB7EB3">
        <w:t>weite</w:t>
      </w:r>
      <w:r>
        <w:t>n</w:t>
      </w:r>
      <w:r w:rsidRPr="00CB7EB3">
        <w:t xml:space="preserve"> Bericht zur sozioökonomischen Entwicklung in Deutschland (</w:t>
      </w:r>
      <w:r>
        <w:t>herausgegeben</w:t>
      </w:r>
      <w:r w:rsidRPr="00CB7EB3">
        <w:t xml:space="preserve"> 2012 </w:t>
      </w:r>
      <w:r>
        <w:t xml:space="preserve">durch die Autorengruppe Sozialberichterstattung </w:t>
      </w:r>
      <w:r w:rsidRPr="00CB7EB3">
        <w:t xml:space="preserve">unter dem Titel „Teilhabe im Umbruch“) </w:t>
      </w:r>
      <w:r>
        <w:t xml:space="preserve">liegen in den Bereichen </w:t>
      </w:r>
      <w:r w:rsidRPr="002E6283">
        <w:t xml:space="preserve">nachhaltiger Konsum und Armutskonsum, Finanzmarktstrukturen und Wirkungen betrieblicher Strategien </w:t>
      </w:r>
      <w:r>
        <w:t>auf Lebens- und Erwerbsverläufe. Zudem arbeiten die am Verbund B</w:t>
      </w:r>
      <w:r w:rsidRPr="000641FC">
        <w:t xml:space="preserve">eteiligten </w:t>
      </w:r>
      <w:r>
        <w:t xml:space="preserve">nun </w:t>
      </w:r>
      <w:r w:rsidRPr="000641FC">
        <w:t xml:space="preserve">interaktiv in einer </w:t>
      </w:r>
      <w:r>
        <w:t xml:space="preserve">durch das BMBF mit 1 Mio. Euro </w:t>
      </w:r>
      <w:r w:rsidRPr="000641FC">
        <w:t xml:space="preserve">geförderten </w:t>
      </w:r>
      <w:r w:rsidRPr="00757EF9">
        <w:rPr>
          <w:i/>
        </w:rPr>
        <w:t>Virtuellen Forschungsumgebung</w:t>
      </w:r>
      <w:r>
        <w:t xml:space="preserve"> (</w:t>
      </w:r>
      <w:r w:rsidRPr="00750651">
        <w:t>www.soeb.de/vfu-soeb-3/</w:t>
      </w:r>
      <w:r>
        <w:t>)</w:t>
      </w:r>
      <w:r w:rsidRPr="000641FC">
        <w:t xml:space="preserve">, um die bestehende </w:t>
      </w:r>
      <w:r>
        <w:t>F</w:t>
      </w:r>
      <w:r w:rsidRPr="000641FC">
        <w:t xml:space="preserve">orschungsdateninfrastruktur gemeinsam </w:t>
      </w:r>
      <w:r>
        <w:t>optimal</w:t>
      </w:r>
      <w:r w:rsidRPr="000641FC">
        <w:t xml:space="preserve"> zu nutzen.</w:t>
      </w:r>
    </w:p>
    <w:p w:rsidR="004A1499" w:rsidRDefault="004A1499" w:rsidP="00757EF9">
      <w:pPr>
        <w:pStyle w:val="NoSpacing"/>
      </w:pPr>
      <w:r>
        <w:t>Kontakt: Dr. Peter Bartelheimer</w:t>
      </w:r>
    </w:p>
    <w:p w:rsidR="004A1499" w:rsidRDefault="004A1499" w:rsidP="002D11EE">
      <w:pPr>
        <w:pStyle w:val="NoSpacing"/>
      </w:pPr>
      <w:r>
        <w:t>Soziologisches Forschungsinstitut Göttingen (SOFI)</w:t>
      </w:r>
    </w:p>
    <w:p w:rsidR="004A1499" w:rsidRDefault="004A1499" w:rsidP="002D11EE">
      <w:pPr>
        <w:pStyle w:val="NoSpacing"/>
      </w:pPr>
      <w:r>
        <w:t>Friedländer Weg 31</w:t>
      </w:r>
    </w:p>
    <w:p w:rsidR="004A1499" w:rsidRDefault="004A1499" w:rsidP="00757EF9">
      <w:pPr>
        <w:pStyle w:val="NoSpacing"/>
      </w:pPr>
      <w:r>
        <w:t>D-37085 Göttingen</w:t>
      </w:r>
    </w:p>
    <w:p w:rsidR="004A1499" w:rsidRDefault="004A1499" w:rsidP="00757EF9">
      <w:pPr>
        <w:pStyle w:val="NoSpacing"/>
      </w:pPr>
      <w:r>
        <w:t>Fon: ++49 (0)551 52205-51</w:t>
      </w:r>
    </w:p>
    <w:p w:rsidR="004A1499" w:rsidRDefault="004A1499" w:rsidP="00757EF9">
      <w:pPr>
        <w:pStyle w:val="NoSpacing"/>
      </w:pPr>
      <w:r>
        <w:t>www.sofi.uni-goettingen.de</w:t>
      </w:r>
    </w:p>
    <w:sectPr w:rsidR="004A1499" w:rsidSect="00BF24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1EE"/>
    <w:rsid w:val="00043768"/>
    <w:rsid w:val="000641FC"/>
    <w:rsid w:val="001137D6"/>
    <w:rsid w:val="001A2C9B"/>
    <w:rsid w:val="001A72E0"/>
    <w:rsid w:val="001D0C7F"/>
    <w:rsid w:val="002D11EE"/>
    <w:rsid w:val="002D3E4E"/>
    <w:rsid w:val="002E6283"/>
    <w:rsid w:val="003B4AF3"/>
    <w:rsid w:val="00484FD7"/>
    <w:rsid w:val="004A1499"/>
    <w:rsid w:val="004F7EAB"/>
    <w:rsid w:val="00557ADB"/>
    <w:rsid w:val="00631BC6"/>
    <w:rsid w:val="00750651"/>
    <w:rsid w:val="00757EF9"/>
    <w:rsid w:val="00772601"/>
    <w:rsid w:val="00866F75"/>
    <w:rsid w:val="008D2BFC"/>
    <w:rsid w:val="008D7239"/>
    <w:rsid w:val="008D779A"/>
    <w:rsid w:val="00961579"/>
    <w:rsid w:val="00B174A5"/>
    <w:rsid w:val="00B80C43"/>
    <w:rsid w:val="00BF24F9"/>
    <w:rsid w:val="00C41332"/>
    <w:rsid w:val="00CB7EB3"/>
    <w:rsid w:val="00CC1BD1"/>
    <w:rsid w:val="00DA7FF8"/>
    <w:rsid w:val="00DF631D"/>
    <w:rsid w:val="00E628E5"/>
    <w:rsid w:val="00F8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631B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1BC6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1BC6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1BC6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1BC6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1BC6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1BC6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1BC6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BC6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31BC6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1BC6"/>
    <w:rPr>
      <w:rFonts w:ascii="Cambria" w:hAnsi="Cambria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31BC6"/>
    <w:rPr>
      <w:rFonts w:ascii="Cambria" w:hAnsi="Cambria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31BC6"/>
    <w:rPr>
      <w:rFonts w:ascii="Cambria" w:hAnsi="Cambria"/>
      <w:b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31BC6"/>
    <w:rPr>
      <w:rFonts w:ascii="Cambria" w:hAnsi="Cambria"/>
      <w:b/>
      <w:i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31BC6"/>
    <w:rPr>
      <w:rFonts w:ascii="Cambria" w:hAnsi="Cambria"/>
      <w:b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31BC6"/>
    <w:rPr>
      <w:rFonts w:ascii="Cambria" w:hAnsi="Cambria"/>
      <w:b/>
      <w:i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31BC6"/>
    <w:rPr>
      <w:rFonts w:ascii="Cambria" w:hAnsi="Cambria"/>
      <w:i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31BC6"/>
    <w:rPr>
      <w:rFonts w:ascii="Cambria" w:hAnsi="Cambria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31BC6"/>
    <w:rPr>
      <w:rFonts w:ascii="Cambria" w:hAnsi="Cambria"/>
      <w:i/>
      <w:spacing w:val="5"/>
      <w:sz w:val="20"/>
    </w:rPr>
  </w:style>
  <w:style w:type="paragraph" w:styleId="Title">
    <w:name w:val="Title"/>
    <w:basedOn w:val="Normal"/>
    <w:next w:val="Normal"/>
    <w:link w:val="TitleChar"/>
    <w:uiPriority w:val="99"/>
    <w:qFormat/>
    <w:rsid w:val="00631BC6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31BC6"/>
    <w:rPr>
      <w:rFonts w:ascii="Cambria" w:hAnsi="Cambria"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31BC6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31BC6"/>
    <w:rPr>
      <w:rFonts w:ascii="Cambria" w:hAnsi="Cambria"/>
      <w:i/>
      <w:spacing w:val="13"/>
      <w:sz w:val="24"/>
    </w:rPr>
  </w:style>
  <w:style w:type="character" w:styleId="Strong">
    <w:name w:val="Strong"/>
    <w:basedOn w:val="DefaultParagraphFont"/>
    <w:uiPriority w:val="99"/>
    <w:qFormat/>
    <w:rsid w:val="00631BC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31BC6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631BC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8D2BFC"/>
    <w:rPr>
      <w:rFonts w:cs="Times New Roman"/>
    </w:rPr>
  </w:style>
  <w:style w:type="paragraph" w:styleId="ListParagraph">
    <w:name w:val="List Paragraph"/>
    <w:basedOn w:val="Normal"/>
    <w:uiPriority w:val="99"/>
    <w:qFormat/>
    <w:rsid w:val="00631B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31BC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31BC6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31BC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31BC6"/>
    <w:rPr>
      <w:b/>
      <w:i/>
    </w:rPr>
  </w:style>
  <w:style w:type="character" w:styleId="SubtleEmphasis">
    <w:name w:val="Subtle Emphasis"/>
    <w:basedOn w:val="DefaultParagraphFont"/>
    <w:uiPriority w:val="99"/>
    <w:qFormat/>
    <w:rsid w:val="00631BC6"/>
    <w:rPr>
      <w:i/>
    </w:rPr>
  </w:style>
  <w:style w:type="character" w:styleId="IntenseEmphasis">
    <w:name w:val="Intense Emphasis"/>
    <w:basedOn w:val="DefaultParagraphFont"/>
    <w:uiPriority w:val="99"/>
    <w:qFormat/>
    <w:rsid w:val="00631BC6"/>
    <w:rPr>
      <w:b/>
    </w:rPr>
  </w:style>
  <w:style w:type="character" w:styleId="SubtleReference">
    <w:name w:val="Subtle Reference"/>
    <w:basedOn w:val="DefaultParagraphFont"/>
    <w:uiPriority w:val="99"/>
    <w:qFormat/>
    <w:rsid w:val="00631BC6"/>
    <w:rPr>
      <w:smallCaps/>
    </w:rPr>
  </w:style>
  <w:style w:type="character" w:styleId="IntenseReference">
    <w:name w:val="Intense Reference"/>
    <w:basedOn w:val="DefaultParagraphFont"/>
    <w:uiPriority w:val="99"/>
    <w:qFormat/>
    <w:rsid w:val="00631BC6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631BC6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631BC6"/>
    <w:pPr>
      <w:outlineLvl w:val="9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rsid w:val="002D11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D11EE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11EE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2D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11E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435</Words>
  <Characters>2746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René Lehweß-Litzmann</dc:creator>
  <cp:keywords/>
  <dc:description/>
  <cp:lastModifiedBy>Daniela.Rebel</cp:lastModifiedBy>
  <cp:revision>2</cp:revision>
  <cp:lastPrinted>2013-10-22T06:31:00Z</cp:lastPrinted>
  <dcterms:created xsi:type="dcterms:W3CDTF">2013-12-19T13:19:00Z</dcterms:created>
  <dcterms:modified xsi:type="dcterms:W3CDTF">2013-12-19T13:19:00Z</dcterms:modified>
</cp:coreProperties>
</file>